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5B" w:rsidRPr="006F5B46" w:rsidRDefault="00BF645B" w:rsidP="00BF645B">
      <w:pPr>
        <w:pStyle w:val="1"/>
        <w:rPr>
          <w:sz w:val="32"/>
        </w:rPr>
      </w:pPr>
      <w:bookmarkStart w:id="0" w:name="_Toc113015913"/>
      <w:bookmarkStart w:id="1" w:name="_GoBack"/>
      <w:r w:rsidRPr="006F5B46">
        <w:rPr>
          <w:rFonts w:hint="eastAsia"/>
          <w:sz w:val="32"/>
        </w:rPr>
        <w:t>淡江大學研究生論文指導教授</w:t>
      </w:r>
      <w:proofErr w:type="gramStart"/>
      <w:r w:rsidRPr="006F5B46">
        <w:rPr>
          <w:rFonts w:hint="eastAsia"/>
          <w:sz w:val="32"/>
        </w:rPr>
        <w:t>遴</w:t>
      </w:r>
      <w:proofErr w:type="gramEnd"/>
      <w:r w:rsidRPr="006F5B46">
        <w:rPr>
          <w:rFonts w:hint="eastAsia"/>
          <w:sz w:val="32"/>
        </w:rPr>
        <w:t>聘規則</w:t>
      </w:r>
      <w:bookmarkEnd w:id="0"/>
      <w:bookmarkEnd w:id="1"/>
    </w:p>
    <w:p w:rsidR="00BF645B" w:rsidRPr="006F5B46" w:rsidRDefault="00BF645B" w:rsidP="00BF645B">
      <w:pPr>
        <w:suppressAutoHyphens w:val="0"/>
        <w:adjustRightInd w:val="0"/>
        <w:spacing w:line="240" w:lineRule="exact"/>
        <w:jc w:val="right"/>
        <w:textAlignment w:val="baseline"/>
        <w:rPr>
          <w:rFonts w:ascii="標楷體" w:eastAsia="標楷體" w:hAnsi="標楷體"/>
          <w:kern w:val="0"/>
          <w:sz w:val="20"/>
          <w:szCs w:val="20"/>
        </w:rPr>
      </w:pPr>
    </w:p>
    <w:p w:rsidR="00BF645B" w:rsidRPr="006F5B46" w:rsidRDefault="00BF645B" w:rsidP="00BF645B">
      <w:pPr>
        <w:suppressAutoHyphens w:val="0"/>
        <w:adjustRightInd w:val="0"/>
        <w:snapToGrid w:val="0"/>
        <w:jc w:val="right"/>
        <w:textAlignment w:val="baseline"/>
        <w:rPr>
          <w:rFonts w:ascii="標楷體" w:eastAsia="標楷體" w:hAnsi="標楷體"/>
          <w:kern w:val="0"/>
          <w:sz w:val="20"/>
          <w:szCs w:val="20"/>
        </w:rPr>
      </w:pPr>
      <w:r w:rsidRPr="006F5B46">
        <w:rPr>
          <w:rFonts w:ascii="標楷體" w:eastAsia="標楷體" w:hAnsi="標楷體" w:hint="eastAsia"/>
          <w:kern w:val="0"/>
          <w:sz w:val="20"/>
          <w:szCs w:val="20"/>
        </w:rPr>
        <w:t>96.05.11 95學年度第2學期教務會議通過</w:t>
      </w:r>
    </w:p>
    <w:p w:rsidR="00BF645B" w:rsidRPr="006F5B46" w:rsidRDefault="00BF645B" w:rsidP="00BF645B">
      <w:pPr>
        <w:suppressAutoHyphens w:val="0"/>
        <w:adjustRightInd w:val="0"/>
        <w:snapToGrid w:val="0"/>
        <w:ind w:rightChars="-2" w:right="-5"/>
        <w:jc w:val="right"/>
        <w:textAlignment w:val="baseline"/>
        <w:rPr>
          <w:rFonts w:ascii="標楷體" w:eastAsia="標楷體" w:hAnsi="標楷體"/>
          <w:kern w:val="0"/>
          <w:sz w:val="20"/>
          <w:szCs w:val="20"/>
        </w:rPr>
      </w:pPr>
      <w:r w:rsidRPr="006F5B46">
        <w:rPr>
          <w:rFonts w:ascii="標楷體" w:eastAsia="標楷體" w:hAnsi="標楷體" w:hint="eastAsia"/>
          <w:kern w:val="0"/>
          <w:sz w:val="20"/>
          <w:szCs w:val="20"/>
        </w:rPr>
        <w:t xml:space="preserve">96.05.31 </w:t>
      </w:r>
      <w:proofErr w:type="gramStart"/>
      <w:r w:rsidRPr="006F5B46">
        <w:rPr>
          <w:rFonts w:ascii="標楷體" w:eastAsia="標楷體" w:hAnsi="標楷體" w:hint="eastAsia"/>
          <w:kern w:val="0"/>
          <w:sz w:val="20"/>
          <w:szCs w:val="20"/>
        </w:rPr>
        <w:t>室秘法字</w:t>
      </w:r>
      <w:proofErr w:type="gramEnd"/>
      <w:r w:rsidRPr="006F5B46">
        <w:rPr>
          <w:rFonts w:ascii="標楷體" w:eastAsia="標楷體" w:hAnsi="標楷體" w:hint="eastAsia"/>
          <w:kern w:val="0"/>
          <w:sz w:val="20"/>
          <w:szCs w:val="20"/>
        </w:rPr>
        <w:t>第0960000022號函公布</w:t>
      </w:r>
    </w:p>
    <w:p w:rsidR="00BF645B" w:rsidRPr="006F5B46" w:rsidRDefault="00BF645B" w:rsidP="00BF645B">
      <w:pPr>
        <w:suppressAutoHyphens w:val="0"/>
        <w:adjustRightInd w:val="0"/>
        <w:snapToGrid w:val="0"/>
        <w:ind w:rightChars="-2" w:right="-5"/>
        <w:jc w:val="right"/>
        <w:textAlignment w:val="baseline"/>
        <w:rPr>
          <w:rFonts w:ascii="標楷體" w:eastAsia="標楷體" w:hAnsi="標楷體"/>
          <w:kern w:val="0"/>
          <w:sz w:val="20"/>
          <w:szCs w:val="20"/>
        </w:rPr>
      </w:pPr>
      <w:r w:rsidRPr="006F5B46">
        <w:rPr>
          <w:rFonts w:ascii="標楷體" w:eastAsia="標楷體" w:hAnsi="標楷體" w:hint="eastAsia"/>
          <w:kern w:val="0"/>
          <w:sz w:val="20"/>
          <w:szCs w:val="20"/>
        </w:rPr>
        <w:t>108.05.17 107學年度第2學期教務會議修正通過</w:t>
      </w:r>
    </w:p>
    <w:p w:rsidR="00BF645B" w:rsidRPr="006F5B46" w:rsidRDefault="00BF645B" w:rsidP="00BF645B">
      <w:pPr>
        <w:suppressAutoHyphens w:val="0"/>
        <w:adjustRightInd w:val="0"/>
        <w:snapToGrid w:val="0"/>
        <w:ind w:rightChars="-2" w:right="-5"/>
        <w:jc w:val="right"/>
        <w:textAlignment w:val="baseline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6F5B46">
        <w:rPr>
          <w:rFonts w:ascii="標楷體" w:eastAsia="標楷體" w:hAnsi="標楷體" w:hint="eastAsia"/>
          <w:color w:val="000000"/>
          <w:kern w:val="0"/>
          <w:sz w:val="20"/>
          <w:szCs w:val="20"/>
        </w:rPr>
        <w:t>10</w:t>
      </w:r>
      <w:r w:rsidRPr="006F5B46">
        <w:rPr>
          <w:rFonts w:ascii="標楷體" w:eastAsia="標楷體" w:hAnsi="標楷體"/>
          <w:color w:val="000000"/>
          <w:kern w:val="0"/>
          <w:sz w:val="20"/>
          <w:szCs w:val="20"/>
        </w:rPr>
        <w:t>8</w:t>
      </w:r>
      <w:r w:rsidRPr="006F5B46">
        <w:rPr>
          <w:rFonts w:ascii="標楷體" w:eastAsia="標楷體" w:hAnsi="標楷體" w:hint="eastAsia"/>
          <w:color w:val="000000"/>
          <w:kern w:val="0"/>
          <w:sz w:val="20"/>
          <w:szCs w:val="20"/>
        </w:rPr>
        <w:t>.</w:t>
      </w:r>
      <w:r w:rsidRPr="006F5B46">
        <w:rPr>
          <w:rFonts w:ascii="標楷體" w:eastAsia="標楷體" w:hAnsi="標楷體"/>
          <w:color w:val="000000"/>
          <w:kern w:val="0"/>
          <w:sz w:val="20"/>
          <w:szCs w:val="20"/>
        </w:rPr>
        <w:t>06</w:t>
      </w:r>
      <w:r w:rsidRPr="006F5B46">
        <w:rPr>
          <w:rFonts w:ascii="標楷體" w:eastAsia="標楷體" w:hAnsi="標楷體" w:hint="eastAsia"/>
          <w:color w:val="000000"/>
          <w:kern w:val="0"/>
          <w:sz w:val="20"/>
          <w:szCs w:val="20"/>
        </w:rPr>
        <w:t xml:space="preserve">.12 </w:t>
      </w:r>
      <w:proofErr w:type="gramStart"/>
      <w:r w:rsidRPr="006F5B46">
        <w:rPr>
          <w:rFonts w:ascii="標楷體" w:eastAsia="標楷體" w:hAnsi="標楷體" w:hint="eastAsia"/>
          <w:color w:val="000000"/>
          <w:kern w:val="0"/>
          <w:sz w:val="20"/>
          <w:szCs w:val="20"/>
        </w:rPr>
        <w:t>處秘法字</w:t>
      </w:r>
      <w:proofErr w:type="gramEnd"/>
      <w:r w:rsidRPr="006F5B46">
        <w:rPr>
          <w:rFonts w:ascii="標楷體" w:eastAsia="標楷體" w:hAnsi="標楷體" w:hint="eastAsia"/>
          <w:color w:val="000000"/>
          <w:kern w:val="0"/>
          <w:sz w:val="20"/>
          <w:szCs w:val="20"/>
        </w:rPr>
        <w:t>第</w:t>
      </w:r>
      <w:r w:rsidRPr="006F5B46">
        <w:rPr>
          <w:rFonts w:ascii="標楷體" w:eastAsia="標楷體" w:hAnsi="標楷體" w:hint="eastAsia"/>
          <w:kern w:val="0"/>
          <w:sz w:val="20"/>
          <w:szCs w:val="20"/>
        </w:rPr>
        <w:t>10</w:t>
      </w:r>
      <w:r w:rsidRPr="006F5B46">
        <w:rPr>
          <w:rFonts w:ascii="標楷體" w:eastAsia="標楷體" w:hAnsi="標楷體"/>
          <w:kern w:val="0"/>
          <w:sz w:val="20"/>
          <w:szCs w:val="20"/>
        </w:rPr>
        <w:t>8</w:t>
      </w:r>
      <w:r w:rsidRPr="006F5B46">
        <w:rPr>
          <w:rFonts w:ascii="標楷體" w:eastAsia="標楷體" w:hAnsi="標楷體" w:hint="eastAsia"/>
          <w:kern w:val="0"/>
          <w:sz w:val="20"/>
          <w:szCs w:val="20"/>
        </w:rPr>
        <w:t>00000</w:t>
      </w:r>
      <w:r w:rsidRPr="006F5B46">
        <w:rPr>
          <w:rFonts w:ascii="標楷體" w:eastAsia="標楷體" w:hAnsi="標楷體"/>
          <w:kern w:val="0"/>
          <w:sz w:val="20"/>
          <w:szCs w:val="20"/>
        </w:rPr>
        <w:t>11</w:t>
      </w:r>
      <w:r w:rsidRPr="006F5B46">
        <w:rPr>
          <w:rFonts w:ascii="標楷體" w:eastAsia="標楷體" w:hAnsi="標楷體" w:hint="eastAsia"/>
          <w:color w:val="000000"/>
          <w:kern w:val="0"/>
          <w:sz w:val="20"/>
          <w:szCs w:val="20"/>
        </w:rPr>
        <w:t>號函公布</w:t>
      </w:r>
    </w:p>
    <w:p w:rsidR="00BF645B" w:rsidRPr="006F5B46" w:rsidRDefault="00BF645B" w:rsidP="00BF645B">
      <w:pPr>
        <w:suppressAutoHyphens w:val="0"/>
        <w:adjustRightInd w:val="0"/>
        <w:snapToGrid w:val="0"/>
        <w:ind w:rightChars="-2" w:right="-5"/>
        <w:jc w:val="right"/>
        <w:textAlignment w:val="baseline"/>
        <w:rPr>
          <w:rFonts w:ascii="標楷體" w:eastAsia="標楷體" w:hAnsi="標楷體"/>
          <w:kern w:val="0"/>
          <w:sz w:val="20"/>
          <w:szCs w:val="20"/>
        </w:rPr>
      </w:pPr>
      <w:r w:rsidRPr="006F5B46">
        <w:rPr>
          <w:rFonts w:ascii="標楷體" w:eastAsia="標楷體" w:hAnsi="標楷體" w:hint="eastAsia"/>
          <w:kern w:val="0"/>
          <w:sz w:val="20"/>
          <w:szCs w:val="20"/>
        </w:rPr>
        <w:t>108.10.23 108學年度第1學期</w:t>
      </w:r>
      <w:r w:rsidRPr="006F5B46">
        <w:rPr>
          <w:rFonts w:ascii="標楷體" w:eastAsia="標楷體" w:hAnsi="標楷體" w:hint="eastAsia"/>
          <w:color w:val="000000"/>
          <w:kern w:val="0"/>
          <w:sz w:val="20"/>
          <w:szCs w:val="20"/>
        </w:rPr>
        <w:t>教務</w:t>
      </w:r>
      <w:r w:rsidRPr="006F5B46">
        <w:rPr>
          <w:rFonts w:ascii="標楷體" w:eastAsia="標楷體" w:hAnsi="標楷體" w:hint="eastAsia"/>
          <w:kern w:val="0"/>
          <w:sz w:val="20"/>
          <w:szCs w:val="20"/>
        </w:rPr>
        <w:t>會議修正通過</w:t>
      </w:r>
    </w:p>
    <w:p w:rsidR="00BF645B" w:rsidRPr="006F5B46" w:rsidRDefault="00BF645B" w:rsidP="00BF645B">
      <w:pPr>
        <w:suppressAutoHyphens w:val="0"/>
        <w:adjustRightInd w:val="0"/>
        <w:snapToGrid w:val="0"/>
        <w:ind w:firstLineChars="200" w:firstLine="400"/>
        <w:jc w:val="right"/>
        <w:textAlignment w:val="baseline"/>
        <w:rPr>
          <w:rFonts w:ascii="標楷體" w:eastAsia="標楷體" w:hAnsi="標楷體"/>
          <w:kern w:val="0"/>
          <w:sz w:val="20"/>
          <w:szCs w:val="20"/>
        </w:rPr>
      </w:pPr>
      <w:r w:rsidRPr="006F5B46">
        <w:rPr>
          <w:rFonts w:ascii="標楷體" w:eastAsia="標楷體" w:hAnsi="標楷體" w:hint="eastAsia"/>
          <w:color w:val="000000"/>
          <w:kern w:val="0"/>
          <w:sz w:val="20"/>
          <w:szCs w:val="20"/>
        </w:rPr>
        <w:t>10</w:t>
      </w:r>
      <w:r w:rsidRPr="006F5B46">
        <w:rPr>
          <w:rFonts w:ascii="標楷體" w:eastAsia="標楷體" w:hAnsi="標楷體"/>
          <w:color w:val="000000"/>
          <w:kern w:val="0"/>
          <w:sz w:val="20"/>
          <w:szCs w:val="20"/>
        </w:rPr>
        <w:t>8</w:t>
      </w:r>
      <w:r w:rsidRPr="006F5B46">
        <w:rPr>
          <w:rFonts w:ascii="標楷體" w:eastAsia="標楷體" w:hAnsi="標楷體" w:hint="eastAsia"/>
          <w:color w:val="000000"/>
          <w:kern w:val="0"/>
          <w:sz w:val="20"/>
          <w:szCs w:val="20"/>
        </w:rPr>
        <w:t xml:space="preserve">.11.20 </w:t>
      </w:r>
      <w:proofErr w:type="gramStart"/>
      <w:r w:rsidRPr="006F5B46">
        <w:rPr>
          <w:rFonts w:ascii="標楷體" w:eastAsia="標楷體" w:hAnsi="標楷體" w:hint="eastAsia"/>
          <w:color w:val="000000"/>
          <w:kern w:val="0"/>
          <w:sz w:val="20"/>
          <w:szCs w:val="20"/>
        </w:rPr>
        <w:t>處秘法字</w:t>
      </w:r>
      <w:proofErr w:type="gramEnd"/>
      <w:r w:rsidRPr="006F5B46">
        <w:rPr>
          <w:rFonts w:ascii="標楷體" w:eastAsia="標楷體" w:hAnsi="標楷體" w:hint="eastAsia"/>
          <w:color w:val="000000"/>
          <w:kern w:val="0"/>
          <w:sz w:val="20"/>
          <w:szCs w:val="20"/>
        </w:rPr>
        <w:t>第10</w:t>
      </w:r>
      <w:r w:rsidRPr="006F5B46">
        <w:rPr>
          <w:rFonts w:ascii="標楷體" w:eastAsia="標楷體" w:hAnsi="標楷體"/>
          <w:color w:val="000000"/>
          <w:kern w:val="0"/>
          <w:sz w:val="20"/>
          <w:szCs w:val="20"/>
        </w:rPr>
        <w:t>8</w:t>
      </w:r>
      <w:r w:rsidRPr="006F5B46">
        <w:rPr>
          <w:rFonts w:ascii="標楷體" w:eastAsia="標楷體" w:hAnsi="標楷體" w:hint="eastAsia"/>
          <w:color w:val="000000"/>
          <w:kern w:val="0"/>
          <w:sz w:val="20"/>
          <w:szCs w:val="20"/>
        </w:rPr>
        <w:t>0000052號函公布</w:t>
      </w:r>
    </w:p>
    <w:p w:rsidR="00BF645B" w:rsidRPr="006F5B46" w:rsidRDefault="00BF645B" w:rsidP="00BF645B">
      <w:pPr>
        <w:suppressAutoHyphens w:val="0"/>
        <w:wordWrap w:val="0"/>
        <w:adjustRightInd w:val="0"/>
        <w:snapToGrid w:val="0"/>
        <w:ind w:rightChars="-2" w:right="-5"/>
        <w:jc w:val="right"/>
        <w:textAlignment w:val="baseline"/>
        <w:rPr>
          <w:rFonts w:ascii="標楷體" w:eastAsia="標楷體" w:hAnsi="標楷體"/>
          <w:color w:val="FF0000"/>
          <w:kern w:val="0"/>
          <w:sz w:val="20"/>
          <w:szCs w:val="20"/>
        </w:rPr>
      </w:pPr>
      <w:r w:rsidRPr="006F5B46">
        <w:rPr>
          <w:rFonts w:ascii="標楷體" w:eastAsia="標楷體" w:hAnsi="標楷體" w:hint="eastAsia"/>
          <w:color w:val="FF0000"/>
          <w:kern w:val="0"/>
          <w:sz w:val="20"/>
          <w:szCs w:val="20"/>
        </w:rPr>
        <w:t>第六條自109學年度起適用</w:t>
      </w:r>
    </w:p>
    <w:p w:rsidR="00BF645B" w:rsidRPr="006F5B46" w:rsidRDefault="00BF645B" w:rsidP="00BF645B">
      <w:pPr>
        <w:suppressAutoHyphens w:val="0"/>
        <w:adjustRightInd w:val="0"/>
        <w:spacing w:line="240" w:lineRule="exact"/>
        <w:jc w:val="right"/>
        <w:textAlignment w:val="baseline"/>
        <w:rPr>
          <w:rFonts w:ascii="標楷體" w:eastAsia="標楷體" w:hAnsi="標楷體"/>
          <w:kern w:val="0"/>
          <w:sz w:val="20"/>
          <w:szCs w:val="20"/>
        </w:rPr>
      </w:pPr>
    </w:p>
    <w:p w:rsidR="00BF645B" w:rsidRPr="006F5B46" w:rsidRDefault="00BF645B" w:rsidP="00BF645B">
      <w:pPr>
        <w:suppressAutoHyphens w:val="0"/>
        <w:adjustRightInd w:val="0"/>
        <w:snapToGrid w:val="0"/>
        <w:spacing w:beforeLines="50" w:before="180" w:line="240" w:lineRule="atLeast"/>
        <w:ind w:leftChars="6" w:left="712" w:rightChars="156" w:right="374" w:hangingChars="291" w:hanging="698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 w:rsidRPr="006F5B46">
        <w:rPr>
          <w:rFonts w:ascii="標楷體" w:eastAsia="標楷體" w:hAnsi="標楷體" w:hint="eastAsia"/>
          <w:kern w:val="0"/>
          <w:szCs w:val="20"/>
        </w:rPr>
        <w:t>第一條　　為確保</w:t>
      </w:r>
      <w:proofErr w:type="gramStart"/>
      <w:r w:rsidRPr="006F5B46">
        <w:rPr>
          <w:rFonts w:ascii="標楷體" w:eastAsia="標楷體" w:hAnsi="標楷體" w:hint="eastAsia"/>
          <w:kern w:val="0"/>
          <w:szCs w:val="20"/>
        </w:rPr>
        <w:t>本校碩</w:t>
      </w:r>
      <w:proofErr w:type="gramEnd"/>
      <w:r w:rsidRPr="006F5B46">
        <w:rPr>
          <w:rFonts w:ascii="標楷體" w:eastAsia="標楷體" w:hAnsi="標楷體" w:hint="eastAsia"/>
          <w:kern w:val="0"/>
          <w:szCs w:val="20"/>
        </w:rPr>
        <w:t>、博士生論文品質，特訂定「淡江大學研究生論文指導教授</w:t>
      </w:r>
      <w:proofErr w:type="gramStart"/>
      <w:r w:rsidRPr="006F5B46">
        <w:rPr>
          <w:rFonts w:ascii="標楷體" w:eastAsia="標楷體" w:hAnsi="標楷體" w:hint="eastAsia"/>
          <w:kern w:val="0"/>
          <w:szCs w:val="20"/>
        </w:rPr>
        <w:t>遴</w:t>
      </w:r>
      <w:proofErr w:type="gramEnd"/>
      <w:r w:rsidRPr="006F5B46">
        <w:rPr>
          <w:rFonts w:ascii="標楷體" w:eastAsia="標楷體" w:hAnsi="標楷體" w:hint="eastAsia"/>
          <w:kern w:val="0"/>
          <w:szCs w:val="20"/>
        </w:rPr>
        <w:t>聘規則」（以下簡稱本規則）。</w:t>
      </w:r>
    </w:p>
    <w:p w:rsidR="00BF645B" w:rsidRPr="006F5B46" w:rsidRDefault="00BF645B" w:rsidP="00BF645B">
      <w:pPr>
        <w:suppressAutoHyphens w:val="0"/>
        <w:adjustRightInd w:val="0"/>
        <w:snapToGrid w:val="0"/>
        <w:spacing w:beforeLines="50" w:before="180" w:line="240" w:lineRule="atLeast"/>
        <w:ind w:left="727" w:hangingChars="303" w:hanging="727"/>
        <w:jc w:val="both"/>
        <w:textDirection w:val="lrTbV"/>
        <w:textAlignment w:val="baseline"/>
        <w:rPr>
          <w:rFonts w:ascii="標楷體" w:eastAsia="標楷體" w:hAnsi="標楷體"/>
          <w:kern w:val="0"/>
          <w:szCs w:val="20"/>
        </w:rPr>
      </w:pPr>
      <w:r w:rsidRPr="006F5B46">
        <w:rPr>
          <w:rFonts w:ascii="標楷體" w:eastAsia="標楷體" w:hAnsi="標楷體" w:hint="eastAsia"/>
          <w:kern w:val="0"/>
          <w:szCs w:val="20"/>
        </w:rPr>
        <w:t>第二條　　碩士論文指導教授應對修讀碩士學位學生之研究領域有專門研究，並具有下列資格之</w:t>
      </w:r>
      <w:proofErr w:type="gramStart"/>
      <w:r w:rsidRPr="006F5B46">
        <w:rPr>
          <w:rFonts w:ascii="標楷體" w:eastAsia="標楷體" w:hAnsi="標楷體" w:hint="eastAsia"/>
          <w:kern w:val="0"/>
          <w:szCs w:val="20"/>
        </w:rPr>
        <w:t>一</w:t>
      </w:r>
      <w:proofErr w:type="gramEnd"/>
      <w:r w:rsidRPr="006F5B46">
        <w:rPr>
          <w:rFonts w:ascii="標楷體" w:eastAsia="標楷體" w:hAnsi="標楷體" w:hint="eastAsia"/>
          <w:kern w:val="0"/>
          <w:szCs w:val="20"/>
        </w:rPr>
        <w:t>：</w:t>
      </w:r>
    </w:p>
    <w:p w:rsidR="00BF645B" w:rsidRPr="006F5B46" w:rsidRDefault="00BF645B" w:rsidP="00BF645B">
      <w:pPr>
        <w:suppressAutoHyphens w:val="0"/>
        <w:adjustRightInd w:val="0"/>
        <w:spacing w:line="360" w:lineRule="atLeast"/>
        <w:ind w:leftChars="472" w:left="1558" w:hanging="425"/>
        <w:jc w:val="both"/>
        <w:textDirection w:val="lrTbV"/>
        <w:textAlignment w:val="baseline"/>
        <w:rPr>
          <w:rFonts w:ascii="標楷體" w:eastAsia="標楷體" w:hAnsi="標楷體"/>
          <w:kern w:val="0"/>
          <w:szCs w:val="20"/>
        </w:rPr>
      </w:pPr>
      <w:r w:rsidRPr="006F5B46">
        <w:rPr>
          <w:rFonts w:ascii="標楷體" w:eastAsia="標楷體" w:hAnsi="標楷體" w:hint="eastAsia"/>
          <w:kern w:val="0"/>
          <w:szCs w:val="20"/>
        </w:rPr>
        <w:t>一、現任或曾任教授、副教授、助理教授。</w:t>
      </w:r>
    </w:p>
    <w:p w:rsidR="00BF645B" w:rsidRPr="006F5B46" w:rsidRDefault="00BF645B" w:rsidP="00BF645B">
      <w:pPr>
        <w:suppressAutoHyphens w:val="0"/>
        <w:adjustRightInd w:val="0"/>
        <w:spacing w:line="360" w:lineRule="atLeast"/>
        <w:ind w:leftChars="472" w:left="1558" w:hanging="425"/>
        <w:jc w:val="both"/>
        <w:textDirection w:val="lrTbV"/>
        <w:textAlignment w:val="baseline"/>
        <w:rPr>
          <w:rFonts w:ascii="標楷體" w:eastAsia="標楷體" w:hAnsi="標楷體"/>
          <w:kern w:val="0"/>
          <w:szCs w:val="20"/>
        </w:rPr>
      </w:pPr>
      <w:r w:rsidRPr="006F5B46">
        <w:rPr>
          <w:rFonts w:ascii="標楷體" w:eastAsia="標楷體" w:hAnsi="標楷體" w:hint="eastAsia"/>
          <w:kern w:val="0"/>
          <w:szCs w:val="20"/>
        </w:rPr>
        <w:t>二、中央研究院院士、現任或曾任中央研究院研究員、副研究員、助研究員。</w:t>
      </w:r>
    </w:p>
    <w:p w:rsidR="00BF645B" w:rsidRPr="006F5B46" w:rsidRDefault="00BF645B" w:rsidP="00BF645B">
      <w:pPr>
        <w:tabs>
          <w:tab w:val="left" w:pos="1080"/>
        </w:tabs>
        <w:suppressAutoHyphens w:val="0"/>
        <w:adjustRightInd w:val="0"/>
        <w:spacing w:line="360" w:lineRule="atLeast"/>
        <w:ind w:leftChars="472" w:left="1558" w:hanging="425"/>
        <w:jc w:val="both"/>
        <w:textDirection w:val="lrTbV"/>
        <w:textAlignment w:val="baseline"/>
        <w:rPr>
          <w:rFonts w:ascii="標楷體" w:eastAsia="標楷體" w:hAnsi="標楷體"/>
          <w:kern w:val="0"/>
          <w:szCs w:val="20"/>
        </w:rPr>
      </w:pPr>
      <w:r w:rsidRPr="006F5B46">
        <w:rPr>
          <w:rFonts w:ascii="標楷體" w:eastAsia="標楷體" w:hAnsi="標楷體" w:hint="eastAsia"/>
          <w:kern w:val="0"/>
          <w:szCs w:val="20"/>
        </w:rPr>
        <w:t>三、獲有博士學位，且在學術上著有成就。</w:t>
      </w:r>
    </w:p>
    <w:p w:rsidR="00BF645B" w:rsidRPr="006F5B46" w:rsidRDefault="00BF645B" w:rsidP="00BF645B">
      <w:pPr>
        <w:tabs>
          <w:tab w:val="right" w:pos="9506"/>
        </w:tabs>
        <w:suppressAutoHyphens w:val="0"/>
        <w:adjustRightInd w:val="0"/>
        <w:spacing w:line="360" w:lineRule="atLeast"/>
        <w:ind w:leftChars="472" w:left="1558" w:hanging="425"/>
        <w:jc w:val="both"/>
        <w:textDirection w:val="lrTbV"/>
        <w:textAlignment w:val="baseline"/>
        <w:rPr>
          <w:rFonts w:ascii="標楷體" w:eastAsia="標楷體" w:hAnsi="標楷體"/>
          <w:kern w:val="0"/>
          <w:szCs w:val="20"/>
        </w:rPr>
      </w:pPr>
      <w:r w:rsidRPr="006F5B46">
        <w:rPr>
          <w:rFonts w:ascii="標楷體" w:eastAsia="標楷體" w:hAnsi="標楷體" w:hint="eastAsia"/>
          <w:kern w:val="0"/>
          <w:szCs w:val="20"/>
        </w:rPr>
        <w:t>四、研究領域屬於稀少性、特殊性學科或屬專業實務，且在學術或專業上著有成就。</w:t>
      </w:r>
    </w:p>
    <w:p w:rsidR="00BF645B" w:rsidRPr="006F5B46" w:rsidRDefault="00BF645B" w:rsidP="00BF645B">
      <w:pPr>
        <w:suppressAutoHyphens w:val="0"/>
        <w:adjustRightInd w:val="0"/>
        <w:snapToGrid w:val="0"/>
        <w:spacing w:beforeLines="50" w:before="180" w:line="240" w:lineRule="atLeast"/>
        <w:ind w:leftChars="295" w:left="708" w:firstLineChars="200" w:firstLine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 w:rsidRPr="006F5B46">
        <w:rPr>
          <w:rFonts w:ascii="標楷體" w:eastAsia="標楷體" w:hAnsi="標楷體" w:hint="eastAsia"/>
          <w:kern w:val="0"/>
          <w:szCs w:val="20"/>
        </w:rPr>
        <w:t>前項第三款、第四款之資格認定基準，由辦理學位授予之各系、所、院</w:t>
      </w:r>
      <w:proofErr w:type="gramStart"/>
      <w:r w:rsidRPr="006F5B46">
        <w:rPr>
          <w:rFonts w:ascii="標楷體" w:eastAsia="標楷體" w:hAnsi="標楷體" w:hint="eastAsia"/>
          <w:kern w:val="0"/>
          <w:szCs w:val="20"/>
        </w:rPr>
        <w:t>務</w:t>
      </w:r>
      <w:proofErr w:type="gramEnd"/>
      <w:r w:rsidRPr="006F5B46">
        <w:rPr>
          <w:rFonts w:ascii="標楷體" w:eastAsia="標楷體" w:hAnsi="標楷體" w:hint="eastAsia"/>
          <w:kern w:val="0"/>
          <w:szCs w:val="20"/>
        </w:rPr>
        <w:t>會議或學位學程事務會議定之。</w:t>
      </w:r>
    </w:p>
    <w:p w:rsidR="00BF645B" w:rsidRPr="006F5B46" w:rsidRDefault="00BF645B" w:rsidP="00BF645B">
      <w:pPr>
        <w:suppressAutoHyphens w:val="0"/>
        <w:adjustRightInd w:val="0"/>
        <w:snapToGrid w:val="0"/>
        <w:spacing w:beforeLines="50" w:before="180" w:line="240" w:lineRule="atLeast"/>
        <w:ind w:left="727" w:hangingChars="303" w:hanging="727"/>
        <w:jc w:val="both"/>
        <w:textDirection w:val="lrTbV"/>
        <w:textAlignment w:val="baseline"/>
        <w:rPr>
          <w:rFonts w:ascii="標楷體" w:eastAsia="標楷體" w:hAnsi="標楷體"/>
          <w:kern w:val="0"/>
          <w:szCs w:val="20"/>
        </w:rPr>
      </w:pPr>
      <w:r w:rsidRPr="006F5B46">
        <w:rPr>
          <w:rFonts w:ascii="標楷體" w:eastAsia="標楷體" w:hAnsi="標楷體" w:hint="eastAsia"/>
          <w:kern w:val="0"/>
          <w:szCs w:val="20"/>
        </w:rPr>
        <w:t>第三條　　博士論文指導教授應對修讀博士學位學生之研究領域有專門研究，並具有下列資格之</w:t>
      </w:r>
      <w:proofErr w:type="gramStart"/>
      <w:r w:rsidRPr="006F5B46">
        <w:rPr>
          <w:rFonts w:ascii="標楷體" w:eastAsia="標楷體" w:hAnsi="標楷體" w:hint="eastAsia"/>
          <w:kern w:val="0"/>
          <w:szCs w:val="20"/>
        </w:rPr>
        <w:t>一</w:t>
      </w:r>
      <w:proofErr w:type="gramEnd"/>
      <w:r w:rsidRPr="006F5B46">
        <w:rPr>
          <w:rFonts w:ascii="標楷體" w:eastAsia="標楷體" w:hAnsi="標楷體" w:hint="eastAsia"/>
          <w:kern w:val="0"/>
          <w:szCs w:val="20"/>
        </w:rPr>
        <w:t>：</w:t>
      </w:r>
    </w:p>
    <w:p w:rsidR="00BF645B" w:rsidRPr="006F5B46" w:rsidRDefault="00BF645B" w:rsidP="00BF645B">
      <w:pPr>
        <w:tabs>
          <w:tab w:val="right" w:pos="9506"/>
        </w:tabs>
        <w:suppressAutoHyphens w:val="0"/>
        <w:adjustRightInd w:val="0"/>
        <w:spacing w:line="360" w:lineRule="atLeast"/>
        <w:ind w:leftChars="472" w:left="1558" w:hanging="425"/>
        <w:jc w:val="both"/>
        <w:textDirection w:val="lrTbV"/>
        <w:textAlignment w:val="baseline"/>
        <w:rPr>
          <w:rFonts w:ascii="標楷體" w:eastAsia="標楷體" w:hAnsi="標楷體"/>
          <w:kern w:val="0"/>
          <w:szCs w:val="20"/>
        </w:rPr>
      </w:pPr>
      <w:r w:rsidRPr="006F5B46">
        <w:rPr>
          <w:rFonts w:ascii="標楷體" w:eastAsia="標楷體" w:hAnsi="標楷體" w:hint="eastAsia"/>
          <w:kern w:val="0"/>
          <w:szCs w:val="20"/>
        </w:rPr>
        <w:t>一、現任或曾任教授、副教授。</w:t>
      </w:r>
    </w:p>
    <w:p w:rsidR="00BF645B" w:rsidRPr="006F5B46" w:rsidRDefault="00BF645B" w:rsidP="00BF645B">
      <w:pPr>
        <w:tabs>
          <w:tab w:val="right" w:pos="9506"/>
        </w:tabs>
        <w:suppressAutoHyphens w:val="0"/>
        <w:adjustRightInd w:val="0"/>
        <w:spacing w:line="360" w:lineRule="atLeast"/>
        <w:ind w:leftChars="472" w:left="1558" w:hanging="425"/>
        <w:jc w:val="both"/>
        <w:textDirection w:val="lrTbV"/>
        <w:textAlignment w:val="baseline"/>
        <w:rPr>
          <w:rFonts w:ascii="標楷體" w:eastAsia="標楷體" w:hAnsi="標楷體"/>
          <w:kern w:val="0"/>
          <w:szCs w:val="20"/>
        </w:rPr>
      </w:pPr>
      <w:r w:rsidRPr="006F5B46">
        <w:rPr>
          <w:rFonts w:ascii="標楷體" w:eastAsia="標楷體" w:hAnsi="標楷體" w:hint="eastAsia"/>
          <w:kern w:val="0"/>
          <w:szCs w:val="20"/>
        </w:rPr>
        <w:t>二、中央研究院院士、現任或曾任中央研究院研究員、副研究員。</w:t>
      </w:r>
    </w:p>
    <w:p w:rsidR="00BF645B" w:rsidRPr="006F5B46" w:rsidRDefault="00BF645B" w:rsidP="00BF645B">
      <w:pPr>
        <w:tabs>
          <w:tab w:val="right" w:pos="9506"/>
        </w:tabs>
        <w:suppressAutoHyphens w:val="0"/>
        <w:adjustRightInd w:val="0"/>
        <w:spacing w:line="360" w:lineRule="atLeast"/>
        <w:ind w:leftChars="472" w:left="1558" w:hanging="425"/>
        <w:jc w:val="both"/>
        <w:textDirection w:val="lrTbV"/>
        <w:textAlignment w:val="baseline"/>
        <w:rPr>
          <w:rFonts w:ascii="標楷體" w:eastAsia="標楷體" w:hAnsi="標楷體"/>
          <w:kern w:val="0"/>
          <w:szCs w:val="20"/>
        </w:rPr>
      </w:pPr>
      <w:r w:rsidRPr="006F5B46">
        <w:rPr>
          <w:rFonts w:ascii="標楷體" w:eastAsia="標楷體" w:hAnsi="標楷體" w:hint="eastAsia"/>
          <w:kern w:val="0"/>
          <w:szCs w:val="20"/>
        </w:rPr>
        <w:t>三、獲有博士學位，且在學術上著有成就。</w:t>
      </w:r>
    </w:p>
    <w:p w:rsidR="00BF645B" w:rsidRPr="006F5B46" w:rsidRDefault="00BF645B" w:rsidP="00BF645B">
      <w:pPr>
        <w:tabs>
          <w:tab w:val="right" w:pos="9506"/>
        </w:tabs>
        <w:suppressAutoHyphens w:val="0"/>
        <w:adjustRightInd w:val="0"/>
        <w:spacing w:line="360" w:lineRule="atLeast"/>
        <w:ind w:leftChars="472" w:left="1558" w:hanging="425"/>
        <w:jc w:val="both"/>
        <w:textDirection w:val="lrTbV"/>
        <w:textAlignment w:val="baseline"/>
        <w:rPr>
          <w:rFonts w:ascii="標楷體" w:eastAsia="標楷體" w:hAnsi="標楷體"/>
          <w:kern w:val="0"/>
          <w:szCs w:val="20"/>
        </w:rPr>
      </w:pPr>
      <w:r w:rsidRPr="006F5B46">
        <w:rPr>
          <w:rFonts w:ascii="標楷體" w:eastAsia="標楷體" w:hAnsi="標楷體" w:hint="eastAsia"/>
          <w:kern w:val="0"/>
          <w:szCs w:val="20"/>
        </w:rPr>
        <w:t>四、研究領域屬於稀少性或特殊性學科，且在學術或專業上著有成就。</w:t>
      </w:r>
    </w:p>
    <w:p w:rsidR="00BF645B" w:rsidRPr="006F5B46" w:rsidRDefault="00BF645B" w:rsidP="00BF645B">
      <w:pPr>
        <w:suppressAutoHyphens w:val="0"/>
        <w:adjustRightInd w:val="0"/>
        <w:snapToGrid w:val="0"/>
        <w:spacing w:beforeLines="50" w:before="180" w:line="240" w:lineRule="atLeast"/>
        <w:ind w:leftChars="295" w:left="708" w:firstLineChars="200" w:firstLine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 w:rsidRPr="006F5B46">
        <w:rPr>
          <w:rFonts w:ascii="標楷體" w:eastAsia="標楷體" w:hAnsi="標楷體" w:hint="eastAsia"/>
          <w:kern w:val="0"/>
          <w:szCs w:val="20"/>
        </w:rPr>
        <w:t>前項第三款、第四款之資格認定基準，由辦理學位授予之各系、所、院</w:t>
      </w:r>
      <w:proofErr w:type="gramStart"/>
      <w:r w:rsidRPr="006F5B46">
        <w:rPr>
          <w:rFonts w:ascii="標楷體" w:eastAsia="標楷體" w:hAnsi="標楷體" w:hint="eastAsia"/>
          <w:kern w:val="0"/>
          <w:szCs w:val="20"/>
        </w:rPr>
        <w:t>務</w:t>
      </w:r>
      <w:proofErr w:type="gramEnd"/>
      <w:r w:rsidRPr="006F5B46">
        <w:rPr>
          <w:rFonts w:ascii="標楷體" w:eastAsia="標楷體" w:hAnsi="標楷體" w:hint="eastAsia"/>
          <w:kern w:val="0"/>
          <w:szCs w:val="20"/>
        </w:rPr>
        <w:t>會議或學位學程事務會議定之。</w:t>
      </w:r>
    </w:p>
    <w:p w:rsidR="00BF645B" w:rsidRPr="006F5B46" w:rsidRDefault="00BF645B" w:rsidP="00BF645B">
      <w:pPr>
        <w:suppressAutoHyphens w:val="0"/>
        <w:adjustRightInd w:val="0"/>
        <w:snapToGrid w:val="0"/>
        <w:spacing w:beforeLines="50" w:before="180" w:line="240" w:lineRule="atLeast"/>
        <w:ind w:left="1217" w:hangingChars="507" w:hanging="1217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 w:rsidRPr="006F5B46">
        <w:rPr>
          <w:rFonts w:ascii="標楷體" w:eastAsia="標楷體" w:hAnsi="標楷體" w:hint="eastAsia"/>
          <w:kern w:val="0"/>
          <w:szCs w:val="20"/>
        </w:rPr>
        <w:t>第四條　　研究生之配偶或三親等內之血親、姻親，不得擔任其論文指導教授。</w:t>
      </w:r>
    </w:p>
    <w:p w:rsidR="00BF645B" w:rsidRPr="006F5B46" w:rsidRDefault="00BF645B" w:rsidP="00BF645B">
      <w:pPr>
        <w:suppressAutoHyphens w:val="0"/>
        <w:adjustRightInd w:val="0"/>
        <w:snapToGrid w:val="0"/>
        <w:spacing w:beforeLines="50" w:before="180" w:line="240" w:lineRule="atLeast"/>
        <w:ind w:left="727" w:hangingChars="303" w:hanging="727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 w:rsidRPr="006F5B46">
        <w:rPr>
          <w:rFonts w:ascii="標楷體" w:eastAsia="標楷體" w:hAnsi="標楷體" w:hint="eastAsia"/>
          <w:kern w:val="0"/>
          <w:szCs w:val="20"/>
        </w:rPr>
        <w:t>第五條　　論文指導教授至多二人，由本校專任教師擔任之。若經系、所、學位學程主管同意，亦得商請本校兼任、榮譽、約聘、客座教師或校外教師、專家學者擔任，但校外教師、專家學者，須與本校專任教師共同指導。</w:t>
      </w:r>
    </w:p>
    <w:p w:rsidR="00BF645B" w:rsidRPr="006F5B46" w:rsidRDefault="00BF645B" w:rsidP="00BF645B">
      <w:pPr>
        <w:suppressAutoHyphens w:val="0"/>
        <w:adjustRightInd w:val="0"/>
        <w:snapToGrid w:val="0"/>
        <w:spacing w:beforeLines="50" w:before="180" w:line="240" w:lineRule="atLeast"/>
        <w:ind w:left="727" w:hangingChars="303" w:hanging="727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 w:rsidRPr="006F5B46">
        <w:rPr>
          <w:rFonts w:ascii="標楷體" w:eastAsia="標楷體" w:hAnsi="標楷體" w:hint="eastAsia"/>
          <w:kern w:val="0"/>
          <w:szCs w:val="20"/>
        </w:rPr>
        <w:t>第六條　　論文指導教授每學年以指導三名研究生為原則，但</w:t>
      </w:r>
      <w:proofErr w:type="gramStart"/>
      <w:r w:rsidRPr="006F5B46">
        <w:rPr>
          <w:rFonts w:ascii="標楷體" w:eastAsia="標楷體" w:hAnsi="標楷體" w:hint="eastAsia"/>
          <w:kern w:val="0"/>
          <w:szCs w:val="20"/>
        </w:rPr>
        <w:t>設有碩</w:t>
      </w:r>
      <w:proofErr w:type="gramEnd"/>
      <w:r w:rsidRPr="006F5B46">
        <w:rPr>
          <w:rFonts w:ascii="標楷體" w:eastAsia="標楷體" w:hAnsi="標楷體" w:hint="eastAsia"/>
          <w:kern w:val="0"/>
          <w:szCs w:val="20"/>
        </w:rPr>
        <w:t>、博士班之系、所可指導四名，設有碩士班、碩士在職專班之系、所可指導五名，設有碩士班、碩士在職專班及博士班之系、所可指導六名，設有數位學習碩士在職專班之系、所可再加一名，前述可指導研究生以六名為限，若有二人共同指導者，以半個名額計算。</w:t>
      </w:r>
    </w:p>
    <w:p w:rsidR="00BF645B" w:rsidRPr="006F5B46" w:rsidRDefault="00BF645B" w:rsidP="00BF645B">
      <w:pPr>
        <w:suppressAutoHyphens w:val="0"/>
        <w:adjustRightInd w:val="0"/>
        <w:snapToGrid w:val="0"/>
        <w:spacing w:beforeLines="50" w:before="180" w:line="240" w:lineRule="atLeast"/>
        <w:ind w:left="727" w:hangingChars="303" w:hanging="727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 w:rsidRPr="006F5B46">
        <w:rPr>
          <w:rFonts w:ascii="標楷體" w:eastAsia="標楷體" w:hAnsi="標楷體" w:hint="eastAsia"/>
          <w:kern w:val="0"/>
          <w:szCs w:val="20"/>
        </w:rPr>
        <w:t>第七條　　因故終止指導關係時，研究生應以書面向所屬系、所申請更換指導教授，經原指導教授、新指導教授及所屬系、所、學位學程主管同意簽章後送教務處備查。</w:t>
      </w:r>
    </w:p>
    <w:p w:rsidR="00255682" w:rsidRPr="00BF645B" w:rsidRDefault="00BF645B" w:rsidP="00BF645B">
      <w:pPr>
        <w:suppressAutoHyphens w:val="0"/>
        <w:adjustRightInd w:val="0"/>
        <w:snapToGrid w:val="0"/>
        <w:spacing w:beforeLines="50" w:before="180" w:line="240" w:lineRule="atLeast"/>
        <w:ind w:left="727" w:hangingChars="303" w:hanging="727"/>
        <w:jc w:val="both"/>
        <w:textAlignment w:val="baseline"/>
      </w:pPr>
      <w:r w:rsidRPr="006F5B46">
        <w:rPr>
          <w:rFonts w:ascii="標楷體" w:eastAsia="標楷體" w:hAnsi="標楷體" w:cs="新細明體" w:hint="eastAsia"/>
          <w:kern w:val="0"/>
          <w:szCs w:val="20"/>
        </w:rPr>
        <w:t>第八條　　本規則經教務會議通過，報請校長核定後公布實施；修正時亦同。</w:t>
      </w:r>
    </w:p>
    <w:sectPr w:rsidR="00255682" w:rsidRPr="00BF645B" w:rsidSect="00BF64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B"/>
    <w:rsid w:val="00255682"/>
    <w:rsid w:val="00B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31A3F-1AB6-49D2-A999-06C9FEC5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45B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F645B"/>
    <w:pPr>
      <w:keepNext/>
      <w:jc w:val="center"/>
      <w:outlineLvl w:val="0"/>
    </w:pPr>
    <w:rPr>
      <w:rFonts w:asciiTheme="majorHAnsi" w:eastAsia="標楷體" w:hAnsiTheme="majorHAnsi" w:cstheme="majorBidi"/>
      <w:b/>
      <w:bCs/>
      <w:color w:val="002060"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F645B"/>
    <w:rPr>
      <w:rFonts w:asciiTheme="majorHAnsi" w:eastAsia="標楷體" w:hAnsiTheme="majorHAnsi" w:cstheme="majorBidi"/>
      <w:b/>
      <w:bCs/>
      <w:color w:val="002060"/>
      <w:kern w:val="52"/>
      <w:sz w:val="36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1</cp:revision>
  <dcterms:created xsi:type="dcterms:W3CDTF">2022-09-21T02:37:00Z</dcterms:created>
  <dcterms:modified xsi:type="dcterms:W3CDTF">2022-09-21T02:38:00Z</dcterms:modified>
</cp:coreProperties>
</file>